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2642" w14:textId="622FD6BA" w:rsidR="00765D63" w:rsidRDefault="00765D63" w:rsidP="00765D6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98D467" wp14:editId="4A9E3064">
            <wp:simplePos x="0" y="0"/>
            <wp:positionH relativeFrom="column">
              <wp:posOffset>-297180</wp:posOffset>
            </wp:positionH>
            <wp:positionV relativeFrom="paragraph">
              <wp:posOffset>25400</wp:posOffset>
            </wp:positionV>
            <wp:extent cx="22288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5" y="21459"/>
                <wp:lineTo x="21415" y="0"/>
                <wp:lineTo x="0" y="0"/>
              </wp:wrapPolygon>
            </wp:wrapTight>
            <wp:docPr id="205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B99348" w14:textId="3E01385D" w:rsidR="00765D63" w:rsidRPr="00CD77AE" w:rsidRDefault="00765D63" w:rsidP="00765D6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kern w:val="36"/>
          <w:sz w:val="40"/>
          <w:szCs w:val="40"/>
          <w:lang w:eastAsia="en-GB"/>
        </w:rPr>
        <w:t xml:space="preserve">Queens Guide </w:t>
      </w:r>
      <w:r w:rsidRPr="00583CC3">
        <w:rPr>
          <w:rFonts w:ascii="Trebuchet MS" w:eastAsia="Times New Roman" w:hAnsi="Trebuchet MS" w:cs="Times New Roman"/>
          <w:b/>
          <w:bCs/>
          <w:kern w:val="36"/>
          <w:sz w:val="40"/>
          <w:szCs w:val="40"/>
          <w:lang w:eastAsia="en-GB"/>
        </w:rPr>
        <w:t>Adviser</w:t>
      </w:r>
      <w:r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  <w:t xml:space="preserve">   </w:t>
      </w:r>
    </w:p>
    <w:p w14:paraId="18BF6ABE" w14:textId="77777777" w:rsidR="00765D63" w:rsidRDefault="00765D63">
      <w:pPr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6C8DA622" w14:textId="77777777" w:rsidR="00765D63" w:rsidRDefault="00765D63">
      <w:pPr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26541B42" w14:textId="591A7A22" w:rsidR="00765D63" w:rsidRPr="00902DFB" w:rsidRDefault="00765D63" w:rsidP="00765D6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General Information</w:t>
      </w:r>
    </w:p>
    <w:p w14:paraId="03A66E40" w14:textId="77777777" w:rsidR="00765D63" w:rsidRPr="00902DFB" w:rsidRDefault="00765D63" w:rsidP="00765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>This role is suitable as a job share if appropriate</w:t>
      </w:r>
    </w:p>
    <w:p w14:paraId="22E0345D" w14:textId="77777777" w:rsidR="00765D63" w:rsidRPr="00902DFB" w:rsidRDefault="00765D63" w:rsidP="00765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>This role is open to those over the age of 18 years of age </w:t>
      </w:r>
    </w:p>
    <w:p w14:paraId="0E45A696" w14:textId="77777777" w:rsidR="00765D63" w:rsidRPr="00902DFB" w:rsidRDefault="00765D63" w:rsidP="00765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>Should be a member of Girlguiding</w:t>
      </w:r>
    </w:p>
    <w:p w14:paraId="211470F5" w14:textId="77777777" w:rsidR="00765D63" w:rsidRPr="00902DFB" w:rsidRDefault="00765D63" w:rsidP="00765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>All appointments are for an initial term of 3 years and may be appointed for a further period of up to 2 years, this is not automatic</w:t>
      </w:r>
    </w:p>
    <w:p w14:paraId="283E1DC7" w14:textId="77777777" w:rsidR="00765D63" w:rsidRPr="00902DFB" w:rsidRDefault="00765D63" w:rsidP="00765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>A knowledge of/or having gained experience as part of a team would be a great asset but not essential</w:t>
      </w:r>
    </w:p>
    <w:p w14:paraId="72092CAA" w14:textId="77777777" w:rsidR="00765D63" w:rsidRPr="00902DFB" w:rsidRDefault="00765D63" w:rsidP="00765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Reasonable expenses will be paid as appropriate </w:t>
      </w:r>
    </w:p>
    <w:p w14:paraId="650359A3" w14:textId="7F020F86" w:rsidR="00765D63" w:rsidRDefault="00765D63" w:rsidP="00765D6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b/>
          <w:bCs/>
          <w:kern w:val="36"/>
          <w:sz w:val="24"/>
          <w:szCs w:val="24"/>
          <w:lang w:eastAsia="en-GB"/>
        </w:rPr>
      </w:pPr>
      <w:r>
        <w:rPr>
          <w:rFonts w:ascii="Trebuchet MS" w:eastAsia="Times New Roman" w:hAnsi="Trebuchet MS"/>
          <w:b/>
          <w:bCs/>
          <w:kern w:val="36"/>
          <w:sz w:val="24"/>
          <w:szCs w:val="24"/>
          <w:lang w:eastAsia="en-GB"/>
        </w:rPr>
        <w:t xml:space="preserve">Queens Guide </w:t>
      </w:r>
      <w:r w:rsidRPr="00902DFB">
        <w:rPr>
          <w:rFonts w:ascii="Trebuchet MS" w:eastAsia="Times New Roman" w:hAnsi="Trebuchet MS"/>
          <w:b/>
          <w:bCs/>
          <w:kern w:val="36"/>
          <w:sz w:val="24"/>
          <w:szCs w:val="24"/>
          <w:lang w:eastAsia="en-GB"/>
        </w:rPr>
        <w:t xml:space="preserve">Adviser   </w:t>
      </w:r>
    </w:p>
    <w:p w14:paraId="63948A87" w14:textId="77777777" w:rsidR="00765D63" w:rsidRPr="00765D63" w:rsidRDefault="00765D63" w:rsidP="00765D63">
      <w:pPr>
        <w:pStyle w:val="Default"/>
        <w:numPr>
          <w:ilvl w:val="0"/>
          <w:numId w:val="7"/>
        </w:numPr>
        <w:rPr>
          <w:rFonts w:ascii="Trebuchet MS" w:hAnsi="Trebuchet MS"/>
        </w:rPr>
      </w:pPr>
      <w:r w:rsidRPr="00765D63">
        <w:rPr>
          <w:rFonts w:ascii="Trebuchet MS" w:hAnsi="Trebuchet MS"/>
        </w:rPr>
        <w:t>Keep up to date with programme changes, and use and cascade information as appropriate, communicating to all relevant stakeholders</w:t>
      </w:r>
    </w:p>
    <w:p w14:paraId="2EAD4DC6" w14:textId="77777777" w:rsidR="00765D63" w:rsidRPr="00765D63" w:rsidRDefault="00765D63" w:rsidP="00765D63">
      <w:pPr>
        <w:pStyle w:val="Default"/>
        <w:numPr>
          <w:ilvl w:val="0"/>
          <w:numId w:val="7"/>
        </w:numPr>
        <w:rPr>
          <w:rFonts w:ascii="Trebuchet MS" w:hAnsi="Trebuchet MS"/>
        </w:rPr>
      </w:pPr>
      <w:r w:rsidRPr="00765D63">
        <w:rPr>
          <w:rFonts w:ascii="Trebuchet MS" w:hAnsi="Trebuchet MS"/>
        </w:rPr>
        <w:t>Manage the Queen’s Guide award process on behalf of the County</w:t>
      </w:r>
    </w:p>
    <w:p w14:paraId="5433DE03" w14:textId="77777777" w:rsidR="00765D63" w:rsidRPr="00765D63" w:rsidRDefault="00765D63" w:rsidP="00765D63">
      <w:pPr>
        <w:pStyle w:val="Default"/>
        <w:numPr>
          <w:ilvl w:val="0"/>
          <w:numId w:val="7"/>
        </w:numPr>
        <w:rPr>
          <w:rFonts w:ascii="Trebuchet MS" w:hAnsi="Trebuchet MS"/>
        </w:rPr>
      </w:pPr>
      <w:r w:rsidRPr="00765D63">
        <w:rPr>
          <w:rFonts w:ascii="Trebuchet MS" w:hAnsi="Trebuchet MS"/>
        </w:rPr>
        <w:t>Support Queen’s Guide participants to ensure that their needs are met</w:t>
      </w:r>
    </w:p>
    <w:p w14:paraId="758FBC3A" w14:textId="77777777" w:rsidR="00765D63" w:rsidRPr="00765D63" w:rsidRDefault="00765D63" w:rsidP="00765D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765D63">
        <w:rPr>
          <w:rFonts w:ascii="Trebuchet MS" w:hAnsi="Trebuchet MS"/>
          <w:sz w:val="24"/>
          <w:szCs w:val="24"/>
          <w:lang w:val="en-US"/>
        </w:rPr>
        <w:t>Be prepared to represent the County at relevant Region meetings and to attend other appropriate meetings, training sessions etc</w:t>
      </w:r>
    </w:p>
    <w:p w14:paraId="5AF36C05" w14:textId="77777777" w:rsidR="00765D63" w:rsidRPr="00765D63" w:rsidRDefault="00765D63" w:rsidP="00765D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765D63">
        <w:rPr>
          <w:rFonts w:ascii="Trebuchet MS" w:hAnsi="Trebuchet MS"/>
          <w:sz w:val="24"/>
          <w:szCs w:val="24"/>
          <w:lang w:val="en-US"/>
        </w:rPr>
        <w:t>Report to County on numbers of members undertaking and completing their Queen’s Guide Award</w:t>
      </w:r>
    </w:p>
    <w:p w14:paraId="7D85539B" w14:textId="77777777" w:rsidR="00765D63" w:rsidRPr="00902DFB" w:rsidRDefault="00765D63" w:rsidP="00765D6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Training </w:t>
      </w:r>
    </w:p>
    <w:p w14:paraId="7EE55C0A" w14:textId="77777777" w:rsidR="00765D63" w:rsidRPr="00902DFB" w:rsidRDefault="00765D63" w:rsidP="00765D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>Offer training and advice as appropriate on the process and paperwork necessary to managing the event  </w:t>
      </w:r>
    </w:p>
    <w:p w14:paraId="4008D9DA" w14:textId="77777777" w:rsidR="00765D63" w:rsidRPr="00902DFB" w:rsidRDefault="00765D63" w:rsidP="00765D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>Attend meetings to discuss the process with the appropriate team according to the event  </w:t>
      </w:r>
    </w:p>
    <w:p w14:paraId="2E9A6187" w14:textId="00602998" w:rsidR="00765D63" w:rsidRPr="00902DFB" w:rsidRDefault="00765D63" w:rsidP="00765D63">
      <w:pPr>
        <w:pStyle w:val="NoSpacing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902DFB">
        <w:rPr>
          <w:rFonts w:ascii="Trebuchet MS" w:hAnsi="Trebuchet MS"/>
          <w:sz w:val="24"/>
          <w:szCs w:val="24"/>
        </w:rPr>
        <w:t xml:space="preserve">Keep up to date with new resources and programme </w:t>
      </w:r>
      <w:r w:rsidRPr="00902DFB">
        <w:rPr>
          <w:rFonts w:ascii="Trebuchet MS" w:hAnsi="Trebuchet MS"/>
          <w:sz w:val="24"/>
          <w:szCs w:val="24"/>
        </w:rPr>
        <w:t>initiatives and</w:t>
      </w:r>
      <w:r w:rsidRPr="00902DFB">
        <w:rPr>
          <w:rFonts w:ascii="Trebuchet MS" w:hAnsi="Trebuchet MS"/>
          <w:sz w:val="24"/>
          <w:szCs w:val="24"/>
        </w:rPr>
        <w:t xml:space="preserve"> use them as appropriate. </w:t>
      </w:r>
    </w:p>
    <w:p w14:paraId="739C5002" w14:textId="77777777" w:rsidR="00765D63" w:rsidRPr="00902DFB" w:rsidRDefault="00765D63" w:rsidP="00765D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This training can be offered </w:t>
      </w:r>
    </w:p>
    <w:p w14:paraId="4EB64002" w14:textId="77777777" w:rsidR="00765D63" w:rsidRPr="00902DFB" w:rsidRDefault="00765D63" w:rsidP="00765D6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Support </w:t>
      </w:r>
    </w:p>
    <w:p w14:paraId="40C25A21" w14:textId="77777777" w:rsidR="00765D63" w:rsidRPr="00902DFB" w:rsidRDefault="00765D63" w:rsidP="00765D63">
      <w:pPr>
        <w:pStyle w:val="Default"/>
        <w:numPr>
          <w:ilvl w:val="0"/>
          <w:numId w:val="3"/>
        </w:numPr>
        <w:jc w:val="both"/>
        <w:rPr>
          <w:rFonts w:ascii="Trebuchet MS" w:hAnsi="Trebuchet MS"/>
          <w:color w:val="auto"/>
        </w:rPr>
      </w:pPr>
      <w:r w:rsidRPr="00902DFB">
        <w:rPr>
          <w:rFonts w:ascii="Trebuchet MS" w:hAnsi="Trebuchet MS"/>
          <w:color w:val="auto"/>
        </w:rPr>
        <w:t>Chair of the Development team and Lead Volunteer for Marketing and PR team</w:t>
      </w:r>
    </w:p>
    <w:p w14:paraId="7B086FD0" w14:textId="77777777" w:rsidR="00765D63" w:rsidRPr="00902DFB" w:rsidRDefault="00765D63" w:rsidP="00765D63">
      <w:pPr>
        <w:pStyle w:val="Default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</w:rPr>
      </w:pPr>
      <w:r w:rsidRPr="00902DFB">
        <w:rPr>
          <w:rFonts w:ascii="Trebuchet MS" w:hAnsi="Trebuchet MS"/>
        </w:rPr>
        <w:t xml:space="preserve">Supported by the </w:t>
      </w:r>
      <w:r w:rsidRPr="00902DFB">
        <w:rPr>
          <w:rFonts w:ascii="Trebuchet MS" w:hAnsi="Trebuchet MS"/>
          <w:color w:val="auto"/>
        </w:rPr>
        <w:t xml:space="preserve">County Commissioner and the </w:t>
      </w:r>
      <w:r w:rsidRPr="00902DFB">
        <w:rPr>
          <w:rFonts w:ascii="Trebuchet MS" w:hAnsi="Trebuchet MS"/>
        </w:rPr>
        <w:t xml:space="preserve">County Business Team as appropriate </w:t>
      </w:r>
    </w:p>
    <w:p w14:paraId="0DB677E0" w14:textId="77777777" w:rsidR="00765D63" w:rsidRPr="00902DFB" w:rsidRDefault="00765D63" w:rsidP="00765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Individual enquiries may be received by either telephone, e-mail or via a link on the website. </w:t>
      </w:r>
      <w:bookmarkStart w:id="0" w:name="_GoBack"/>
      <w:bookmarkEnd w:id="0"/>
    </w:p>
    <w:p w14:paraId="2C2182D9" w14:textId="77777777" w:rsidR="00765D63" w:rsidRPr="00902DFB" w:rsidRDefault="00765D63" w:rsidP="00765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>County e-mail address will be provided for this purpose</w:t>
      </w:r>
    </w:p>
    <w:p w14:paraId="1CA59AB2" w14:textId="3E6EF7A7" w:rsidR="00765D63" w:rsidRPr="00902DFB" w:rsidRDefault="00765D63" w:rsidP="00765D6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902DFB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Equipment </w:t>
      </w:r>
    </w:p>
    <w:p w14:paraId="182C6CAB" w14:textId="0A250167" w:rsidR="00765D63" w:rsidRPr="00902DFB" w:rsidRDefault="00765D63" w:rsidP="00765D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778962" wp14:editId="6466CFD2">
            <wp:simplePos x="0" y="0"/>
            <wp:positionH relativeFrom="margin">
              <wp:posOffset>4667693</wp:posOffset>
            </wp:positionH>
            <wp:positionV relativeFrom="paragraph">
              <wp:posOffset>-140970</wp:posOffset>
            </wp:positionV>
            <wp:extent cx="1671320" cy="1104900"/>
            <wp:effectExtent l="0" t="0" r="5080" b="0"/>
            <wp:wrapTight wrapText="bothSides">
              <wp:wrapPolygon edited="0">
                <wp:start x="0" y="0"/>
                <wp:lineTo x="0" y="21228"/>
                <wp:lineTo x="21419" y="21228"/>
                <wp:lineTo x="21419" y="0"/>
                <wp:lineTo x="0" y="0"/>
              </wp:wrapPolygon>
            </wp:wrapTight>
            <wp:docPr id="4" name="Picture 3" descr="Macintosh HD:Users:emily-jo:Desktop:Website Logos :Central Glamorgan 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cintosh HD:Users:emily-jo:Desktop:Website Logos :Central Glamorgan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2DFB">
        <w:rPr>
          <w:rFonts w:ascii="Trebuchet MS" w:eastAsia="Times New Roman" w:hAnsi="Trebuchet MS" w:cs="Times New Roman"/>
          <w:sz w:val="24"/>
          <w:szCs w:val="24"/>
          <w:lang w:eastAsia="en-GB"/>
        </w:rPr>
        <w:t>County Equipment as appropriate</w:t>
      </w:r>
    </w:p>
    <w:p w14:paraId="63B0A60E" w14:textId="127C8A96" w:rsidR="005922B2" w:rsidRDefault="005922B2"/>
    <w:sectPr w:rsidR="005922B2" w:rsidSect="00765D6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YXAH Y+ Trebuchet MSP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52E3"/>
    <w:multiLevelType w:val="multilevel"/>
    <w:tmpl w:val="3EAC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56509"/>
    <w:multiLevelType w:val="hybridMultilevel"/>
    <w:tmpl w:val="C79AF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97CC7"/>
    <w:multiLevelType w:val="multilevel"/>
    <w:tmpl w:val="7A9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87F3E"/>
    <w:multiLevelType w:val="hybridMultilevel"/>
    <w:tmpl w:val="9F5E5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83249"/>
    <w:multiLevelType w:val="hybridMultilevel"/>
    <w:tmpl w:val="EC0888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67C4F"/>
    <w:multiLevelType w:val="multilevel"/>
    <w:tmpl w:val="8CD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D1AF7"/>
    <w:multiLevelType w:val="multilevel"/>
    <w:tmpl w:val="4BC4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63"/>
    <w:rsid w:val="005922B2"/>
    <w:rsid w:val="007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D616"/>
  <w15:chartTrackingRefBased/>
  <w15:docId w15:val="{57503677-473A-4850-A73E-F46FA8EE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D63"/>
    <w:pPr>
      <w:autoSpaceDE w:val="0"/>
      <w:autoSpaceDN w:val="0"/>
      <w:adjustRightInd w:val="0"/>
      <w:spacing w:after="0" w:line="240" w:lineRule="auto"/>
    </w:pPr>
    <w:rPr>
      <w:rFonts w:ascii="JYXAH Y+ Trebuchet MSPS" w:eastAsia="Calibri" w:hAnsi="JYXAH Y+ Trebuchet MSPS" w:cs="JYXAH Y+ Trebuchet MSPS"/>
      <w:color w:val="000000"/>
      <w:sz w:val="24"/>
      <w:szCs w:val="24"/>
      <w:lang w:eastAsia="en-GB"/>
    </w:rPr>
  </w:style>
  <w:style w:type="paragraph" w:styleId="NoSpacing">
    <w:name w:val="No Spacing"/>
    <w:uiPriority w:val="99"/>
    <w:qFormat/>
    <w:rsid w:val="00765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Harries</dc:creator>
  <cp:keywords/>
  <dc:description/>
  <cp:lastModifiedBy>Caroline Harries</cp:lastModifiedBy>
  <cp:revision>1</cp:revision>
  <dcterms:created xsi:type="dcterms:W3CDTF">2019-08-09T14:37:00Z</dcterms:created>
  <dcterms:modified xsi:type="dcterms:W3CDTF">2019-08-09T14:44:00Z</dcterms:modified>
</cp:coreProperties>
</file>